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3388" w14:textId="64BA965D" w:rsidR="008675FC" w:rsidRDefault="00E5407D" w:rsidP="00E5407D">
      <w:pPr>
        <w:jc w:val="both"/>
        <w:rPr>
          <w:sz w:val="24"/>
        </w:rPr>
      </w:pPr>
      <w:r>
        <w:rPr>
          <w:sz w:val="24"/>
        </w:rPr>
        <w:t>Poštovani roditelji i učenici,</w:t>
      </w:r>
    </w:p>
    <w:p w14:paraId="65275123" w14:textId="3509D320" w:rsidR="00E5407D" w:rsidRDefault="00E5407D" w:rsidP="00E5407D">
      <w:pPr>
        <w:jc w:val="both"/>
        <w:rPr>
          <w:sz w:val="24"/>
        </w:rPr>
      </w:pPr>
      <w:r>
        <w:rPr>
          <w:sz w:val="24"/>
        </w:rPr>
        <w:t>dopunski rad za više razrede održat će se prema sljedećem rasporedu:</w:t>
      </w:r>
    </w:p>
    <w:p w14:paraId="54F5421F" w14:textId="77777777" w:rsidR="00E5407D" w:rsidRDefault="00E5407D" w:rsidP="00E5407D">
      <w:pPr>
        <w:jc w:val="both"/>
        <w:rPr>
          <w:sz w:val="24"/>
        </w:rPr>
      </w:pPr>
    </w:p>
    <w:p w14:paraId="2D6BE446" w14:textId="230FCEFE" w:rsidR="00E5407D" w:rsidRPr="00E5407D" w:rsidRDefault="00E5407D" w:rsidP="00E5407D">
      <w:pPr>
        <w:jc w:val="both"/>
        <w:rPr>
          <w:b/>
          <w:sz w:val="24"/>
        </w:rPr>
      </w:pPr>
      <w:r w:rsidRPr="00E5407D">
        <w:rPr>
          <w:b/>
          <w:sz w:val="24"/>
        </w:rPr>
        <w:t>Matematika (8. razred) – 10 sati</w:t>
      </w:r>
    </w:p>
    <w:p w14:paraId="3084A667" w14:textId="4E7FCE7B" w:rsidR="00E5407D" w:rsidRDefault="00E5407D" w:rsidP="00E5407D">
      <w:pPr>
        <w:jc w:val="both"/>
        <w:rPr>
          <w:sz w:val="24"/>
        </w:rPr>
      </w:pPr>
      <w:r>
        <w:rPr>
          <w:sz w:val="24"/>
        </w:rPr>
        <w:t xml:space="preserve">Ponedjeljak 26.6. </w:t>
      </w:r>
      <m:oMath>
        <m:sSup>
          <m:sSupPr>
            <m:ctrlPr>
              <w:rPr>
                <w:rFonts w:ascii="Cambria Math" w:hAnsi="Cambria Math"/>
                <w:i/>
                <w:sz w:val="24"/>
              </w:rPr>
            </m:ctrlPr>
          </m:sSupPr>
          <m:e>
            <m:r>
              <w:rPr>
                <w:rFonts w:ascii="Cambria Math" w:hAnsi="Cambria Math"/>
                <w:sz w:val="24"/>
              </w:rPr>
              <m:t>8</m:t>
            </m:r>
          </m:e>
          <m:sup>
            <m:r>
              <w:rPr>
                <w:rFonts w:ascii="Cambria Math" w:hAnsi="Cambria Math"/>
                <w:sz w:val="24"/>
              </w:rPr>
              <m:t>30</m:t>
            </m:r>
          </m:sup>
        </m:sSup>
        <m:r>
          <w:rPr>
            <w:rFonts w:ascii="Cambria Math" w:hAnsi="Cambria Math"/>
            <w:sz w:val="24"/>
          </w:rPr>
          <m:t>-</m:t>
        </m:r>
        <m:sSup>
          <m:sSupPr>
            <m:ctrlPr>
              <w:rPr>
                <w:rFonts w:ascii="Cambria Math" w:hAnsi="Cambria Math"/>
                <w:i/>
                <w:sz w:val="24"/>
              </w:rPr>
            </m:ctrlPr>
          </m:sSupPr>
          <m:e>
            <m:r>
              <w:rPr>
                <w:rFonts w:ascii="Cambria Math" w:hAnsi="Cambria Math"/>
                <w:sz w:val="24"/>
              </w:rPr>
              <m:t>10</m:t>
            </m:r>
          </m:e>
          <m:sup>
            <m:r>
              <w:rPr>
                <w:rFonts w:ascii="Cambria Math" w:hAnsi="Cambria Math"/>
                <w:sz w:val="24"/>
              </w:rPr>
              <m:t>05</m:t>
            </m:r>
          </m:sup>
        </m:sSup>
        <m:r>
          <w:rPr>
            <w:rFonts w:ascii="Cambria Math" w:hAnsi="Cambria Math"/>
            <w:sz w:val="24"/>
          </w:rPr>
          <m:t xml:space="preserve"> h</m:t>
        </m:r>
      </m:oMath>
    </w:p>
    <w:p w14:paraId="3899D3ED" w14:textId="0614D45A" w:rsidR="00E5407D" w:rsidRDefault="00E5407D" w:rsidP="00E5407D">
      <w:pPr>
        <w:jc w:val="both"/>
        <w:rPr>
          <w:sz w:val="24"/>
        </w:rPr>
      </w:pPr>
      <w:r>
        <w:rPr>
          <w:sz w:val="24"/>
        </w:rPr>
        <w:t xml:space="preserve">Utorak 27.6. </w:t>
      </w:r>
      <m:oMath>
        <m:sSup>
          <m:sSupPr>
            <m:ctrlPr>
              <w:rPr>
                <w:rFonts w:ascii="Cambria Math" w:hAnsi="Cambria Math"/>
                <w:i/>
                <w:sz w:val="24"/>
              </w:rPr>
            </m:ctrlPr>
          </m:sSupPr>
          <m:e>
            <m:r>
              <w:rPr>
                <w:rFonts w:ascii="Cambria Math" w:hAnsi="Cambria Math"/>
                <w:sz w:val="24"/>
              </w:rPr>
              <m:t>8</m:t>
            </m:r>
          </m:e>
          <m:sup>
            <m:r>
              <w:rPr>
                <w:rFonts w:ascii="Cambria Math" w:hAnsi="Cambria Math"/>
                <w:sz w:val="24"/>
              </w:rPr>
              <m:t>30</m:t>
            </m:r>
          </m:sup>
        </m:sSup>
        <m:r>
          <w:rPr>
            <w:rFonts w:ascii="Cambria Math" w:hAnsi="Cambria Math"/>
            <w:sz w:val="24"/>
          </w:rPr>
          <m:t>-</m:t>
        </m:r>
        <m:sSup>
          <m:sSupPr>
            <m:ctrlPr>
              <w:rPr>
                <w:rFonts w:ascii="Cambria Math" w:hAnsi="Cambria Math"/>
                <w:i/>
                <w:sz w:val="24"/>
              </w:rPr>
            </m:ctrlPr>
          </m:sSupPr>
          <m:e>
            <m:r>
              <w:rPr>
                <w:rFonts w:ascii="Cambria Math" w:hAnsi="Cambria Math"/>
                <w:sz w:val="24"/>
              </w:rPr>
              <m:t>10</m:t>
            </m:r>
          </m:e>
          <m:sup>
            <m:r>
              <w:rPr>
                <w:rFonts w:ascii="Cambria Math" w:hAnsi="Cambria Math"/>
                <w:sz w:val="24"/>
              </w:rPr>
              <m:t>05</m:t>
            </m:r>
          </m:sup>
        </m:sSup>
        <m:r>
          <w:rPr>
            <w:rFonts w:ascii="Cambria Math" w:hAnsi="Cambria Math"/>
            <w:sz w:val="24"/>
          </w:rPr>
          <m:t xml:space="preserve"> h</m:t>
        </m:r>
      </m:oMath>
    </w:p>
    <w:p w14:paraId="6722ED43" w14:textId="182134DB" w:rsidR="00E5407D" w:rsidRDefault="00E5407D" w:rsidP="00E5407D">
      <w:pPr>
        <w:jc w:val="both"/>
        <w:rPr>
          <w:sz w:val="24"/>
        </w:rPr>
      </w:pPr>
      <w:r>
        <w:rPr>
          <w:sz w:val="24"/>
        </w:rPr>
        <w:t xml:space="preserve">Srijeda 27.6. </w:t>
      </w:r>
      <m:oMath>
        <m:sSup>
          <m:sSupPr>
            <m:ctrlPr>
              <w:rPr>
                <w:rFonts w:ascii="Cambria Math" w:hAnsi="Cambria Math"/>
                <w:i/>
                <w:sz w:val="24"/>
              </w:rPr>
            </m:ctrlPr>
          </m:sSupPr>
          <m:e>
            <m:r>
              <w:rPr>
                <w:rFonts w:ascii="Cambria Math" w:hAnsi="Cambria Math"/>
                <w:sz w:val="24"/>
              </w:rPr>
              <m:t>8</m:t>
            </m:r>
          </m:e>
          <m:sup>
            <m:r>
              <w:rPr>
                <w:rFonts w:ascii="Cambria Math" w:hAnsi="Cambria Math"/>
                <w:sz w:val="24"/>
              </w:rPr>
              <m:t>30</m:t>
            </m:r>
          </m:sup>
        </m:sSup>
        <m:r>
          <w:rPr>
            <w:rFonts w:ascii="Cambria Math" w:hAnsi="Cambria Math"/>
            <w:sz w:val="24"/>
          </w:rPr>
          <m:t>-</m:t>
        </m:r>
        <m:sSup>
          <m:sSupPr>
            <m:ctrlPr>
              <w:rPr>
                <w:rFonts w:ascii="Cambria Math" w:hAnsi="Cambria Math"/>
                <w:i/>
                <w:sz w:val="24"/>
              </w:rPr>
            </m:ctrlPr>
          </m:sSupPr>
          <m:e>
            <m:r>
              <w:rPr>
                <w:rFonts w:ascii="Cambria Math" w:hAnsi="Cambria Math"/>
                <w:sz w:val="24"/>
              </w:rPr>
              <m:t>10</m:t>
            </m:r>
          </m:e>
          <m:sup>
            <m:r>
              <w:rPr>
                <w:rFonts w:ascii="Cambria Math" w:hAnsi="Cambria Math"/>
                <w:sz w:val="24"/>
              </w:rPr>
              <m:t>05</m:t>
            </m:r>
          </m:sup>
        </m:sSup>
        <m:r>
          <w:rPr>
            <w:rFonts w:ascii="Cambria Math" w:hAnsi="Cambria Math"/>
            <w:sz w:val="24"/>
          </w:rPr>
          <m:t xml:space="preserve"> h</m:t>
        </m:r>
      </m:oMath>
    </w:p>
    <w:p w14:paraId="71FF718A" w14:textId="4CF565D0" w:rsidR="00E5407D" w:rsidRDefault="00E5407D" w:rsidP="00E5407D">
      <w:pPr>
        <w:jc w:val="both"/>
        <w:rPr>
          <w:sz w:val="24"/>
        </w:rPr>
      </w:pPr>
      <w:r>
        <w:rPr>
          <w:sz w:val="24"/>
        </w:rPr>
        <w:t xml:space="preserve">Četvrtak 28.6. </w:t>
      </w:r>
      <m:oMath>
        <m:sSup>
          <m:sSupPr>
            <m:ctrlPr>
              <w:rPr>
                <w:rFonts w:ascii="Cambria Math" w:hAnsi="Cambria Math"/>
                <w:i/>
                <w:sz w:val="24"/>
              </w:rPr>
            </m:ctrlPr>
          </m:sSupPr>
          <m:e>
            <m:r>
              <w:rPr>
                <w:rFonts w:ascii="Cambria Math" w:hAnsi="Cambria Math"/>
                <w:sz w:val="24"/>
              </w:rPr>
              <m:t>8</m:t>
            </m:r>
          </m:e>
          <m:sup>
            <m:r>
              <w:rPr>
                <w:rFonts w:ascii="Cambria Math" w:hAnsi="Cambria Math"/>
                <w:sz w:val="24"/>
              </w:rPr>
              <m:t>30</m:t>
            </m:r>
          </m:sup>
        </m:sSup>
        <m:r>
          <w:rPr>
            <w:rFonts w:ascii="Cambria Math" w:hAnsi="Cambria Math"/>
            <w:sz w:val="24"/>
          </w:rPr>
          <m:t>-</m:t>
        </m:r>
        <m:sSup>
          <m:sSupPr>
            <m:ctrlPr>
              <w:rPr>
                <w:rFonts w:ascii="Cambria Math" w:hAnsi="Cambria Math"/>
                <w:i/>
                <w:sz w:val="24"/>
              </w:rPr>
            </m:ctrlPr>
          </m:sSupPr>
          <m:e>
            <m:r>
              <w:rPr>
                <w:rFonts w:ascii="Cambria Math" w:hAnsi="Cambria Math"/>
                <w:sz w:val="24"/>
              </w:rPr>
              <m:t>10</m:t>
            </m:r>
          </m:e>
          <m:sup>
            <m:r>
              <w:rPr>
                <w:rFonts w:ascii="Cambria Math" w:hAnsi="Cambria Math"/>
                <w:sz w:val="24"/>
              </w:rPr>
              <m:t>05</m:t>
            </m:r>
          </m:sup>
        </m:sSup>
        <m:r>
          <w:rPr>
            <w:rFonts w:ascii="Cambria Math" w:hAnsi="Cambria Math"/>
            <w:sz w:val="24"/>
          </w:rPr>
          <m:t xml:space="preserve"> h</m:t>
        </m:r>
      </m:oMath>
    </w:p>
    <w:p w14:paraId="6D79F1B0" w14:textId="01A0D836" w:rsidR="00E5407D" w:rsidRDefault="00E5407D" w:rsidP="00E5407D">
      <w:pPr>
        <w:jc w:val="both"/>
        <w:rPr>
          <w:rFonts w:eastAsiaTheme="minorEastAsia"/>
          <w:sz w:val="24"/>
        </w:rPr>
      </w:pPr>
      <w:r>
        <w:rPr>
          <w:sz w:val="24"/>
        </w:rPr>
        <w:t xml:space="preserve">Petak 29.6. </w:t>
      </w:r>
      <m:oMath>
        <m:sSup>
          <m:sSupPr>
            <m:ctrlPr>
              <w:rPr>
                <w:rFonts w:ascii="Cambria Math" w:hAnsi="Cambria Math"/>
                <w:i/>
                <w:sz w:val="24"/>
              </w:rPr>
            </m:ctrlPr>
          </m:sSupPr>
          <m:e>
            <m:r>
              <w:rPr>
                <w:rFonts w:ascii="Cambria Math" w:hAnsi="Cambria Math"/>
                <w:sz w:val="24"/>
              </w:rPr>
              <m:t>8</m:t>
            </m:r>
          </m:e>
          <m:sup>
            <m:r>
              <w:rPr>
                <w:rFonts w:ascii="Cambria Math" w:hAnsi="Cambria Math"/>
                <w:sz w:val="24"/>
              </w:rPr>
              <m:t>30</m:t>
            </m:r>
          </m:sup>
        </m:sSup>
        <m:r>
          <w:rPr>
            <w:rFonts w:ascii="Cambria Math" w:hAnsi="Cambria Math"/>
            <w:sz w:val="24"/>
          </w:rPr>
          <m:t>-</m:t>
        </m:r>
        <m:sSup>
          <m:sSupPr>
            <m:ctrlPr>
              <w:rPr>
                <w:rFonts w:ascii="Cambria Math" w:hAnsi="Cambria Math"/>
                <w:i/>
                <w:sz w:val="24"/>
              </w:rPr>
            </m:ctrlPr>
          </m:sSupPr>
          <m:e>
            <m:r>
              <w:rPr>
                <w:rFonts w:ascii="Cambria Math" w:hAnsi="Cambria Math"/>
                <w:sz w:val="24"/>
              </w:rPr>
              <m:t>10</m:t>
            </m:r>
          </m:e>
          <m:sup>
            <m:r>
              <w:rPr>
                <w:rFonts w:ascii="Cambria Math" w:hAnsi="Cambria Math"/>
                <w:sz w:val="24"/>
              </w:rPr>
              <m:t>05</m:t>
            </m:r>
          </m:sup>
        </m:sSup>
        <m:r>
          <w:rPr>
            <w:rFonts w:ascii="Cambria Math" w:hAnsi="Cambria Math"/>
            <w:sz w:val="24"/>
          </w:rPr>
          <m:t xml:space="preserve"> h</m:t>
        </m:r>
      </m:oMath>
    </w:p>
    <w:p w14:paraId="129340FF" w14:textId="77777777" w:rsidR="00E5407D" w:rsidRDefault="00E5407D" w:rsidP="00E5407D">
      <w:pPr>
        <w:jc w:val="both"/>
        <w:rPr>
          <w:sz w:val="24"/>
        </w:rPr>
      </w:pPr>
    </w:p>
    <w:p w14:paraId="182953D6" w14:textId="36314504" w:rsidR="00E5407D" w:rsidRDefault="00E5407D" w:rsidP="00E5407D">
      <w:pPr>
        <w:jc w:val="both"/>
        <w:rPr>
          <w:sz w:val="24"/>
        </w:rPr>
      </w:pPr>
      <w:r>
        <w:rPr>
          <w:sz w:val="24"/>
        </w:rPr>
        <w:t>Napominjemo da su svi učenici upućeni na dopunski rad obavezni pohađati ga te se pridržavati utvrđenog rasporeda. Učenici koji ne uspiju ispraviti ocjenu tijekom dopunskog rada upućuju se na popravni ispit.</w:t>
      </w:r>
    </w:p>
    <w:p w14:paraId="1B316948" w14:textId="77777777" w:rsidR="00E5407D" w:rsidRDefault="00E5407D" w:rsidP="00E5407D">
      <w:pPr>
        <w:jc w:val="both"/>
        <w:rPr>
          <w:sz w:val="24"/>
        </w:rPr>
      </w:pPr>
      <w:bookmarkStart w:id="0" w:name="_GoBack"/>
      <w:bookmarkEnd w:id="0"/>
    </w:p>
    <w:p w14:paraId="32618EEE" w14:textId="0C717CD5" w:rsidR="00E5407D" w:rsidRDefault="00E5407D" w:rsidP="00E5407D">
      <w:pPr>
        <w:jc w:val="both"/>
        <w:rPr>
          <w:sz w:val="24"/>
        </w:rPr>
      </w:pPr>
      <w:r>
        <w:rPr>
          <w:sz w:val="24"/>
        </w:rPr>
        <w:t>Popravni ispit iz matematike održat će se 24. kolovoza 2022. godine s početkom u 9:00 h. Pismeni i usmeni dio ispita održava se isti dan.</w:t>
      </w:r>
    </w:p>
    <w:p w14:paraId="78CEBB56" w14:textId="0AB74CCC" w:rsidR="00E5407D" w:rsidRDefault="00E5407D" w:rsidP="00E5407D">
      <w:pPr>
        <w:jc w:val="both"/>
        <w:rPr>
          <w:sz w:val="24"/>
        </w:rPr>
      </w:pPr>
      <w:r>
        <w:rPr>
          <w:sz w:val="24"/>
        </w:rPr>
        <w:t xml:space="preserve">Za pristup popravnom ispitu potrebno je popunjenu prijavnicu predati u tajništvu škole. Prijavnica se nalazi u privitku. </w:t>
      </w:r>
    </w:p>
    <w:p w14:paraId="1AE68888" w14:textId="77777777" w:rsidR="00E5407D" w:rsidRPr="00E5407D" w:rsidRDefault="00E5407D">
      <w:pPr>
        <w:rPr>
          <w:sz w:val="24"/>
        </w:rPr>
      </w:pPr>
    </w:p>
    <w:sectPr w:rsidR="00E5407D" w:rsidRPr="00E54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08"/>
    <w:rsid w:val="000F0508"/>
    <w:rsid w:val="008675FC"/>
    <w:rsid w:val="00E540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1EB0"/>
  <w15:chartTrackingRefBased/>
  <w15:docId w15:val="{62332CB3-4AD3-4365-A228-EA28B33B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E540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Bačić</dc:creator>
  <cp:keywords/>
  <dc:description/>
  <cp:lastModifiedBy>Ivana Bačić</cp:lastModifiedBy>
  <cp:revision>2</cp:revision>
  <dcterms:created xsi:type="dcterms:W3CDTF">2023-06-23T08:31:00Z</dcterms:created>
  <dcterms:modified xsi:type="dcterms:W3CDTF">2023-06-23T08:37:00Z</dcterms:modified>
</cp:coreProperties>
</file>